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CA2C220" w:rsidR="00363F81" w:rsidRPr="00A21373" w:rsidRDefault="00363F81" w:rsidP="00A21373">
      <w:pPr>
        <w:pStyle w:val="Tekstpodstawowy"/>
        <w:tabs>
          <w:tab w:val="left" w:leader="dot" w:pos="10065"/>
        </w:tabs>
        <w:spacing w:before="240" w:after="240" w:line="276" w:lineRule="auto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A213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F3C70" w:rsidRPr="00A213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F3C70" w:rsidRPr="00A21373">
        <w:rPr>
          <w:sz w:val="24"/>
          <w:szCs w:val="24"/>
        </w:rPr>
        <w:t xml:space="preserve"> </w:t>
      </w:r>
    </w:p>
    <w:p w14:paraId="2E4D2134" w14:textId="77777777" w:rsidR="008F757A" w:rsidRPr="008F757A" w:rsidRDefault="00A21373" w:rsidP="008F757A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A2137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</w:t>
      </w:r>
      <w:r w:rsidR="004838B3" w:rsidRPr="00A2137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azwa przedmiotu </w:t>
      </w:r>
      <w:bookmarkStart w:id="0" w:name="_Hlk210305669"/>
      <w:r w:rsidR="004838B3" w:rsidRPr="00A2137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="004838B3" w:rsidRPr="00A2137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1F3C70" w:rsidRPr="00A2137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F757A" w:rsidRPr="008F757A">
        <w:rPr>
          <w:rFonts w:asciiTheme="minorHAnsi" w:hAnsiTheme="minorHAnsi" w:cstheme="minorHAnsi"/>
          <w:b/>
          <w:sz w:val="24"/>
          <w:szCs w:val="24"/>
        </w:rPr>
        <w:t xml:space="preserve">Pedagogiczne podstawy działalności nauczyciela </w:t>
      </w:r>
      <w:r w:rsidR="008F757A" w:rsidRPr="008F757A">
        <w:rPr>
          <w:rFonts w:asciiTheme="minorHAnsi" w:hAnsiTheme="minorHAnsi" w:cstheme="minorHAnsi"/>
          <w:b/>
          <w:sz w:val="24"/>
          <w:szCs w:val="24"/>
        </w:rPr>
        <w:br/>
        <w:t>szkoły ponadpodstawowej</w:t>
      </w:r>
    </w:p>
    <w:p w14:paraId="274BA5FF" w14:textId="7A290932" w:rsidR="004838B3" w:rsidRPr="00A21373" w:rsidRDefault="004838B3" w:rsidP="00A21373">
      <w:pPr>
        <w:pStyle w:val="Styl1"/>
        <w:spacing w:line="276" w:lineRule="auto"/>
        <w:jc w:val="both"/>
        <w:rPr>
          <w:rFonts w:asciiTheme="minorHAnsi" w:hAnsiTheme="minorHAnsi" w:cstheme="minorHAnsi"/>
          <w:i w:val="0"/>
          <w:iCs/>
          <w:color w:val="000000" w:themeColor="text1"/>
          <w:lang w:val="en-AU"/>
        </w:rPr>
      </w:pPr>
      <w:proofErr w:type="spellStart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Nazwa</w:t>
      </w:r>
      <w:proofErr w:type="spellEnd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przedmiotu</w:t>
      </w:r>
      <w:proofErr w:type="spellEnd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(</w:t>
      </w:r>
      <w:proofErr w:type="spellStart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zajęć</w:t>
      </w:r>
      <w:proofErr w:type="spellEnd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) w </w:t>
      </w:r>
      <w:proofErr w:type="spellStart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języku</w:t>
      </w:r>
      <w:proofErr w:type="spellEnd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angielskim</w:t>
      </w:r>
      <w:proofErr w:type="spellEnd"/>
      <w:r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:</w:t>
      </w:r>
      <w:r w:rsidR="001F3C70" w:rsidRPr="00A2137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r w:rsidR="00A21373" w:rsidRPr="00A21373">
        <w:rPr>
          <w:rFonts w:asciiTheme="minorHAnsi" w:hAnsiTheme="minorHAnsi" w:cstheme="minorHAnsi"/>
          <w:b/>
          <w:i w:val="0"/>
          <w:lang w:val="en-GB"/>
        </w:rPr>
        <w:t xml:space="preserve">Introduction </w:t>
      </w:r>
      <w:r w:rsidR="008F757A" w:rsidRPr="008F757A">
        <w:rPr>
          <w:rFonts w:asciiTheme="minorHAnsi" w:hAnsiTheme="minorHAnsi" w:cstheme="minorHAnsi"/>
          <w:b/>
          <w:i w:val="0"/>
          <w:lang w:val="en-GB"/>
        </w:rPr>
        <w:t xml:space="preserve">to pedagogy for secondary school teachers’ practice 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4863"/>
      </w:tblGrid>
      <w:tr w:rsidR="00341AC4" w:rsidRPr="00341AC4" w14:paraId="56311982" w14:textId="77777777" w:rsidTr="00527B2C">
        <w:trPr>
          <w:trHeight w:val="282"/>
          <w:jc w:val="center"/>
        </w:trPr>
        <w:tc>
          <w:tcPr>
            <w:tcW w:w="4884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863" w:type="dxa"/>
          </w:tcPr>
          <w:p w14:paraId="53148B4E" w14:textId="1352A9AB" w:rsidR="000746C5" w:rsidRPr="00E7633F" w:rsidRDefault="000746C5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7633F" w:rsidRPr="00341AC4" w14:paraId="4F60DDAE" w14:textId="77777777" w:rsidTr="00527B2C">
        <w:trPr>
          <w:trHeight w:val="285"/>
          <w:jc w:val="center"/>
        </w:trPr>
        <w:tc>
          <w:tcPr>
            <w:tcW w:w="4884" w:type="dxa"/>
          </w:tcPr>
          <w:p w14:paraId="34AC78D4" w14:textId="08FC496A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863" w:type="dxa"/>
            <w:vAlign w:val="center"/>
          </w:tcPr>
          <w:p w14:paraId="57A4265F" w14:textId="27A698CA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E7633F" w:rsidRPr="00341AC4" w14:paraId="15D8E656" w14:textId="77777777" w:rsidTr="00527B2C">
        <w:trPr>
          <w:trHeight w:val="285"/>
          <w:jc w:val="center"/>
        </w:trPr>
        <w:tc>
          <w:tcPr>
            <w:tcW w:w="4884" w:type="dxa"/>
          </w:tcPr>
          <w:p w14:paraId="66CB51F4" w14:textId="3D09229F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863" w:type="dxa"/>
            <w:vAlign w:val="center"/>
          </w:tcPr>
          <w:p w14:paraId="2113F634" w14:textId="31EED2DF" w:rsidR="00E7633F" w:rsidRPr="00E7633F" w:rsidRDefault="00E7633F" w:rsidP="00A2137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Studia </w:t>
            </w:r>
            <w:r w:rsidR="00A21373">
              <w:rPr>
                <w:rFonts w:asciiTheme="minorHAnsi" w:hAnsiTheme="minorHAnsi" w:cstheme="minorHAnsi"/>
                <w:sz w:val="21"/>
                <w:szCs w:val="21"/>
              </w:rPr>
              <w:t xml:space="preserve">drugiego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633F" w:rsidRPr="00341AC4" w14:paraId="24A4112E" w14:textId="77777777" w:rsidTr="00527B2C">
        <w:trPr>
          <w:trHeight w:val="285"/>
          <w:jc w:val="center"/>
        </w:trPr>
        <w:tc>
          <w:tcPr>
            <w:tcW w:w="4884" w:type="dxa"/>
          </w:tcPr>
          <w:p w14:paraId="44A41269" w14:textId="1304D5E3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863" w:type="dxa"/>
            <w:vAlign w:val="center"/>
          </w:tcPr>
          <w:p w14:paraId="65631185" w14:textId="791CBF0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7633F" w:rsidRPr="00341AC4" w14:paraId="665D7137" w14:textId="77777777" w:rsidTr="00527B2C">
        <w:trPr>
          <w:trHeight w:val="282"/>
          <w:jc w:val="center"/>
        </w:trPr>
        <w:tc>
          <w:tcPr>
            <w:tcW w:w="4884" w:type="dxa"/>
          </w:tcPr>
          <w:p w14:paraId="4533E0D6" w14:textId="3B7F67D4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863" w:type="dxa"/>
          </w:tcPr>
          <w:p w14:paraId="72454463" w14:textId="3BE4ABC0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dr Anna Ozga</w:t>
            </w:r>
          </w:p>
        </w:tc>
      </w:tr>
      <w:tr w:rsidR="00E7633F" w:rsidRPr="00341AC4" w14:paraId="61AC06B3" w14:textId="77777777" w:rsidTr="00527B2C">
        <w:trPr>
          <w:trHeight w:val="285"/>
          <w:jc w:val="center"/>
        </w:trPr>
        <w:tc>
          <w:tcPr>
            <w:tcW w:w="4884" w:type="dxa"/>
          </w:tcPr>
          <w:p w14:paraId="29CD3083" w14:textId="2619BB49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863" w:type="dxa"/>
          </w:tcPr>
          <w:p w14:paraId="3FCAC9C9" w14:textId="42A96C8F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anna.ozga@ujk.edu.pl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6139"/>
      </w:tblGrid>
      <w:tr w:rsidR="00E7633F" w:rsidRPr="00341AC4" w14:paraId="5EAE60A3" w14:textId="77777777" w:rsidTr="00527B2C">
        <w:trPr>
          <w:trHeight w:val="285"/>
          <w:jc w:val="center"/>
        </w:trPr>
        <w:tc>
          <w:tcPr>
            <w:tcW w:w="3608" w:type="dxa"/>
          </w:tcPr>
          <w:p w14:paraId="2E5E08D3" w14:textId="1B8D058F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139" w:type="dxa"/>
            <w:vAlign w:val="center"/>
          </w:tcPr>
          <w:p w14:paraId="688558D9" w14:textId="033B4535" w:rsidR="00E7633F" w:rsidRPr="00E7633F" w:rsidRDefault="00E7633F" w:rsidP="00340D1B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E7633F" w:rsidRPr="00341AC4" w14:paraId="19B4F7EE" w14:textId="77777777" w:rsidTr="00527B2C">
        <w:trPr>
          <w:trHeight w:val="282"/>
          <w:jc w:val="center"/>
        </w:trPr>
        <w:tc>
          <w:tcPr>
            <w:tcW w:w="3608" w:type="dxa"/>
          </w:tcPr>
          <w:p w14:paraId="62BE24F4" w14:textId="0E56E1B7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139" w:type="dxa"/>
            <w:vAlign w:val="center"/>
          </w:tcPr>
          <w:p w14:paraId="339C9961" w14:textId="4D653952" w:rsidR="00E7633F" w:rsidRPr="00E7633F" w:rsidRDefault="00A21373" w:rsidP="001840C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21373">
              <w:rPr>
                <w:rFonts w:asciiTheme="minorHAnsi" w:hAnsiTheme="minorHAnsi" w:cstheme="minorHAnsi"/>
                <w:sz w:val="21"/>
                <w:szCs w:val="21"/>
              </w:rPr>
              <w:t>Przygotowanie psychologiczno-pedagogiczne do pracy w szkole podstawowej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6138"/>
      </w:tblGrid>
      <w:tr w:rsidR="008F757A" w:rsidRPr="00341AC4" w14:paraId="30DFC9B5" w14:textId="77777777" w:rsidTr="00527B2C">
        <w:trPr>
          <w:trHeight w:val="285"/>
          <w:jc w:val="center"/>
        </w:trPr>
        <w:tc>
          <w:tcPr>
            <w:tcW w:w="3607" w:type="dxa"/>
          </w:tcPr>
          <w:p w14:paraId="1A691396" w14:textId="107C7E23" w:rsidR="008F757A" w:rsidRPr="00341AC4" w:rsidRDefault="008F757A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138" w:type="dxa"/>
          </w:tcPr>
          <w:p w14:paraId="4C21344A" w14:textId="1A72CE2A" w:rsidR="008F757A" w:rsidRPr="00E7633F" w:rsidRDefault="008F757A" w:rsidP="00340D1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9D6E8E">
              <w:rPr>
                <w:rFonts w:asciiTheme="minorHAnsi" w:eastAsia="Arial Unicode MS" w:hAnsiTheme="minorHAnsi" w:cstheme="minorHAnsi"/>
                <w:iCs/>
                <w:color w:val="00000A"/>
                <w:sz w:val="21"/>
                <w:szCs w:val="21"/>
              </w:rPr>
              <w:t xml:space="preserve">Ćwiczenia, projekt własny zintegrowany z praktyką zawodową psychologiczno-pedagogiczną </w:t>
            </w:r>
          </w:p>
        </w:tc>
      </w:tr>
      <w:tr w:rsidR="008F757A" w:rsidRPr="00341AC4" w14:paraId="4465DD68" w14:textId="77777777" w:rsidTr="00527B2C">
        <w:trPr>
          <w:trHeight w:val="282"/>
          <w:jc w:val="center"/>
        </w:trPr>
        <w:tc>
          <w:tcPr>
            <w:tcW w:w="3607" w:type="dxa"/>
          </w:tcPr>
          <w:p w14:paraId="144A01E5" w14:textId="0FE12A02" w:rsidR="008F757A" w:rsidRPr="00341AC4" w:rsidRDefault="008F757A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138" w:type="dxa"/>
          </w:tcPr>
          <w:p w14:paraId="76375933" w14:textId="7BC638EA" w:rsidR="008F757A" w:rsidRPr="00E7633F" w:rsidRDefault="008F757A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D6E8E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8F757A" w:rsidRPr="00341AC4" w14:paraId="7FFE317E" w14:textId="77777777" w:rsidTr="00527B2C">
        <w:trPr>
          <w:trHeight w:val="285"/>
          <w:jc w:val="center"/>
        </w:trPr>
        <w:tc>
          <w:tcPr>
            <w:tcW w:w="3607" w:type="dxa"/>
          </w:tcPr>
          <w:p w14:paraId="12EBBD92" w14:textId="5CF8C483" w:rsidR="008F757A" w:rsidRPr="00341AC4" w:rsidRDefault="008F757A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138" w:type="dxa"/>
          </w:tcPr>
          <w:p w14:paraId="78D434E5" w14:textId="68FD318A" w:rsidR="008F757A" w:rsidRPr="00E7633F" w:rsidRDefault="008F757A" w:rsidP="00340D1B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D6E8E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Ćwiczenia – zaliczenie z oceną; projekt własny – zaliczenie z oceną </w:t>
            </w:r>
          </w:p>
        </w:tc>
      </w:tr>
      <w:tr w:rsidR="008F757A" w:rsidRPr="00341AC4" w14:paraId="70E32DCA" w14:textId="77777777" w:rsidTr="00527B2C">
        <w:trPr>
          <w:trHeight w:val="282"/>
          <w:jc w:val="center"/>
        </w:trPr>
        <w:tc>
          <w:tcPr>
            <w:tcW w:w="3607" w:type="dxa"/>
          </w:tcPr>
          <w:p w14:paraId="55BDBC2A" w14:textId="467B498A" w:rsidR="008F757A" w:rsidRPr="00341AC4" w:rsidRDefault="008F757A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138" w:type="dxa"/>
          </w:tcPr>
          <w:p w14:paraId="5DA18C43" w14:textId="77777777" w:rsidR="008F757A" w:rsidRPr="009D6E8E" w:rsidRDefault="008F757A" w:rsidP="00FE5598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D6E8E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Ćwiczenia: </w:t>
            </w:r>
            <w:r w:rsidRPr="009D6E8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dyskusja, mapa myśli  </w:t>
            </w:r>
          </w:p>
          <w:p w14:paraId="6AE867CE" w14:textId="198ED383" w:rsidR="008F757A" w:rsidRPr="00E7633F" w:rsidRDefault="008F757A" w:rsidP="00A21373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D6E8E">
              <w:rPr>
                <w:rFonts w:asciiTheme="minorHAnsi" w:hAnsiTheme="minorHAnsi" w:cstheme="minorHAnsi"/>
                <w:iCs/>
                <w:sz w:val="21"/>
                <w:szCs w:val="21"/>
              </w:rPr>
              <w:t>projekt własny: studium przypadku, mapa myśli</w:t>
            </w:r>
          </w:p>
        </w:tc>
      </w:tr>
      <w:tr w:rsidR="008F757A" w:rsidRPr="00341AC4" w14:paraId="1DDA2B5B" w14:textId="77777777" w:rsidTr="00527B2C">
        <w:trPr>
          <w:trHeight w:val="285"/>
          <w:jc w:val="center"/>
        </w:trPr>
        <w:tc>
          <w:tcPr>
            <w:tcW w:w="3607" w:type="dxa"/>
          </w:tcPr>
          <w:p w14:paraId="16A3B496" w14:textId="606439FB" w:rsidR="008F757A" w:rsidRPr="00341AC4" w:rsidRDefault="008F757A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138" w:type="dxa"/>
          </w:tcPr>
          <w:p w14:paraId="6D2F0EFF" w14:textId="77D589C2" w:rsidR="008F757A" w:rsidRPr="008F757A" w:rsidRDefault="008F757A" w:rsidP="00FE5598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1. Chrzanowska I., Szumski G. (red.), Edukacja włączająca w przedszkolu i szkole, Wydawnictwo FERSE, Warszawa 2019.</w:t>
            </w:r>
          </w:p>
          <w:p w14:paraId="415F4C17" w14:textId="77777777" w:rsidR="008F757A" w:rsidRPr="008F757A" w:rsidRDefault="008F757A" w:rsidP="00FE5598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2. </w:t>
            </w:r>
            <w:proofErr w:type="spellStart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Hohnen</w:t>
            </w:r>
            <w:proofErr w:type="spellEnd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B., </w:t>
            </w:r>
            <w:proofErr w:type="spellStart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Gilmour</w:t>
            </w:r>
            <w:proofErr w:type="spellEnd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J., Murphy T., Niezwykły mózg nastolatka, PWN, Warszawa 2023.</w:t>
            </w:r>
          </w:p>
          <w:p w14:paraId="5612CEC3" w14:textId="77777777" w:rsidR="008F757A" w:rsidRPr="008F757A" w:rsidRDefault="008F757A" w:rsidP="008F757A">
            <w:pPr>
              <w:pStyle w:val="TableParagraph"/>
              <w:spacing w:line="276" w:lineRule="auto"/>
              <w:ind w:right="183"/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8F757A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Pr="008F757A">
              <w:rPr>
                <w:rFonts w:asciiTheme="minorHAnsi" w:hAnsiTheme="minorHAnsi" w:cstheme="minorHAnsi"/>
                <w:sz w:val="21"/>
                <w:szCs w:val="21"/>
              </w:rPr>
              <w:t>Macander</w:t>
            </w:r>
            <w:proofErr w:type="spellEnd"/>
            <w:r w:rsidRPr="008F757A">
              <w:rPr>
                <w:rFonts w:asciiTheme="minorHAnsi" w:hAnsiTheme="minorHAnsi" w:cstheme="minorHAnsi"/>
                <w:sz w:val="21"/>
                <w:szCs w:val="21"/>
              </w:rPr>
              <w:t xml:space="preserve"> D., Profilaktyki uzależnień w szkole — e-poradnik, ORE, </w:t>
            </w:r>
            <w:r w:rsidRPr="008F757A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4. Mackenzie R., Nastolatki - Kiedy pozwolić? Kiedy zabronić? GWP, Sopot 2017.</w:t>
            </w:r>
          </w:p>
          <w:p w14:paraId="21539079" w14:textId="61F22180" w:rsidR="008F757A" w:rsidRPr="008F757A" w:rsidRDefault="008F757A" w:rsidP="008F757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5. Żmuda E., </w:t>
            </w:r>
            <w:proofErr w:type="spellStart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Waszyńska</w:t>
            </w:r>
            <w:proofErr w:type="spellEnd"/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K. (red.) Nastolatki na zakręcie. Jak wspierać zdrowie w głowie młodych ludzi, Forum Medium Polska, Poznań 2023.</w:t>
            </w:r>
          </w:p>
        </w:tc>
      </w:tr>
      <w:tr w:rsidR="008F757A" w:rsidRPr="00341AC4" w14:paraId="3DB0DE59" w14:textId="77777777" w:rsidTr="00527B2C">
        <w:trPr>
          <w:trHeight w:val="285"/>
          <w:jc w:val="center"/>
        </w:trPr>
        <w:tc>
          <w:tcPr>
            <w:tcW w:w="3607" w:type="dxa"/>
          </w:tcPr>
          <w:p w14:paraId="57EB2E29" w14:textId="2B97249C" w:rsidR="008F757A" w:rsidRPr="00341AC4" w:rsidRDefault="008F757A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138" w:type="dxa"/>
          </w:tcPr>
          <w:p w14:paraId="3E0E59A6" w14:textId="77777777" w:rsidR="008F757A" w:rsidRPr="008F757A" w:rsidRDefault="008F757A" w:rsidP="00FE5598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1. </w:t>
            </w:r>
            <w:r w:rsidRPr="008F757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Faber A., </w:t>
            </w:r>
            <w:proofErr w:type="spellStart"/>
            <w:r w:rsidRPr="008F757A">
              <w:rPr>
                <w:rFonts w:asciiTheme="minorHAnsi" w:hAnsiTheme="minorHAnsi" w:cstheme="minorHAnsi"/>
                <w:bCs/>
                <w:sz w:val="21"/>
                <w:szCs w:val="21"/>
              </w:rPr>
              <w:t>Mazlish</w:t>
            </w:r>
            <w:proofErr w:type="spellEnd"/>
            <w:r w:rsidRPr="008F757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E., </w:t>
            </w:r>
            <w:r w:rsidRPr="008F757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Jak mówić do nastolatków, żeby nas słuchały, jak słuchać, żeby z nami rozmawiały, Media Rodzina, Poznań 2023.</w:t>
            </w:r>
          </w:p>
          <w:p w14:paraId="4791FBAA" w14:textId="77777777" w:rsidR="008F757A" w:rsidRPr="008F757A" w:rsidRDefault="008F757A" w:rsidP="00FE5598">
            <w:pPr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F757A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2. </w:t>
            </w:r>
            <w:r w:rsidRPr="008F757A">
              <w:rPr>
                <w:rFonts w:asciiTheme="minorHAnsi" w:hAnsiTheme="minorHAnsi" w:cstheme="minorHAnsi"/>
                <w:sz w:val="21"/>
                <w:szCs w:val="21"/>
              </w:rPr>
              <w:t xml:space="preserve">Faber A., </w:t>
            </w:r>
            <w:proofErr w:type="spellStart"/>
            <w:r w:rsidRPr="008F757A">
              <w:rPr>
                <w:rFonts w:asciiTheme="minorHAnsi" w:hAnsiTheme="minorHAnsi" w:cstheme="minorHAnsi"/>
                <w:sz w:val="21"/>
                <w:szCs w:val="21"/>
              </w:rPr>
              <w:t>Mazlish</w:t>
            </w:r>
            <w:proofErr w:type="spellEnd"/>
            <w:r w:rsidRPr="008F757A">
              <w:rPr>
                <w:rFonts w:asciiTheme="minorHAnsi" w:hAnsiTheme="minorHAnsi" w:cstheme="minorHAnsi"/>
                <w:sz w:val="21"/>
                <w:szCs w:val="21"/>
              </w:rPr>
              <w:t xml:space="preserve"> E., Jak mówić, żeby dzieci się uczyły w domu i w szkole, Media Rodzina, Poznań 2023.</w:t>
            </w:r>
          </w:p>
          <w:p w14:paraId="467071BD" w14:textId="77777777" w:rsidR="008F757A" w:rsidRPr="008F757A" w:rsidRDefault="008F757A" w:rsidP="008F757A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F757A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 w:rsidRPr="008F757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. Gołubiew – Konieczna M., Jak przygotować środowisko szkolne i klasowe do pracy ze zróżnicowanym zespołem uczniów?, Głos Pedagogiczny 10/2022.</w:t>
            </w:r>
          </w:p>
          <w:p w14:paraId="62C8365A" w14:textId="77777777" w:rsidR="008F757A" w:rsidRPr="008F757A" w:rsidRDefault="008F757A" w:rsidP="00FE5598">
            <w:pPr>
              <w:jc w:val="both"/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8F757A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4. Paszkiewicz A., Trudne sytuacje w klasie szkolnej, </w:t>
            </w:r>
            <w:proofErr w:type="spellStart"/>
            <w:r w:rsidRPr="008F757A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Difin</w:t>
            </w:r>
            <w:proofErr w:type="spellEnd"/>
            <w:r w:rsidRPr="008F757A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, Warszawa 2017.</w:t>
            </w:r>
          </w:p>
          <w:p w14:paraId="7456B6D4" w14:textId="35D9FA9B" w:rsidR="008F757A" w:rsidRPr="008F757A" w:rsidRDefault="008F757A" w:rsidP="00340D1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57A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5. </w:t>
            </w:r>
            <w:r w:rsidRPr="008F757A">
              <w:rPr>
                <w:rFonts w:asciiTheme="minorHAnsi" w:hAnsiTheme="minorHAnsi" w:cstheme="minorHAnsi"/>
                <w:sz w:val="21"/>
                <w:szCs w:val="21"/>
              </w:rPr>
              <w:t>Pilecka W., Rutkowski M. (red.) Dziecko ze specjalnymi potrzebami edukacyjnymi w drodze ku dorosłości, Impuls, Warszawa 2009.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34E4B11" w14:textId="5D3D96FF" w:rsidR="008F757A" w:rsidRPr="008F757A" w:rsidRDefault="008F757A" w:rsidP="00254CA1">
      <w:pPr>
        <w:pStyle w:val="Akapitzlist"/>
        <w:ind w:left="567" w:firstLine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F757A">
        <w:rPr>
          <w:rFonts w:asciiTheme="minorHAnsi" w:hAnsiTheme="minorHAnsi" w:cstheme="minorHAnsi"/>
          <w:b/>
          <w:color w:val="000000"/>
          <w:sz w:val="24"/>
          <w:szCs w:val="24"/>
        </w:rPr>
        <w:t>Ćwiczenia i projekt własny:</w:t>
      </w:r>
    </w:p>
    <w:p w14:paraId="25BC0806" w14:textId="77777777" w:rsidR="008F757A" w:rsidRPr="009D2241" w:rsidRDefault="008F757A" w:rsidP="009D2241">
      <w:pPr>
        <w:pStyle w:val="Akapitzlist"/>
        <w:numPr>
          <w:ilvl w:val="0"/>
          <w:numId w:val="38"/>
        </w:numPr>
        <w:shd w:val="clear" w:color="auto" w:fill="FFFFFF"/>
        <w:tabs>
          <w:tab w:val="left" w:pos="567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D224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C1.</w:t>
      </w:r>
      <w:r w:rsidRPr="009D224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Poszerzanie i pogłębianie wiedzy niezbędnej do rozpoznawania potrzeb, trudności i zagrożeń nastolatków/uczniów szkoły ponadpodstawowej w środowisku rodzinnym i szkolnym.</w:t>
      </w:r>
    </w:p>
    <w:p w14:paraId="398C955D" w14:textId="2FD7615C" w:rsidR="008F757A" w:rsidRPr="009D2241" w:rsidRDefault="008F757A" w:rsidP="009D2241">
      <w:pPr>
        <w:pStyle w:val="Akapitzlist"/>
        <w:numPr>
          <w:ilvl w:val="0"/>
          <w:numId w:val="38"/>
        </w:numPr>
        <w:shd w:val="clear" w:color="auto" w:fill="FFFFFF"/>
        <w:tabs>
          <w:tab w:val="left" w:pos="567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D224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C2.</w:t>
      </w:r>
      <w:r w:rsidRPr="009D224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Rozwijanie umiejętności udzielania wsparcia nastolatkom/uczniom szkoły ponadpodstawowej, w tym uczniom ze specjalnymi potrzebami edukacyjnymi. </w:t>
      </w:r>
    </w:p>
    <w:p w14:paraId="57B452C6" w14:textId="77777777" w:rsidR="008F757A" w:rsidRPr="009D2241" w:rsidRDefault="008F757A" w:rsidP="009D2241">
      <w:pPr>
        <w:pStyle w:val="Akapitzlist"/>
        <w:numPr>
          <w:ilvl w:val="0"/>
          <w:numId w:val="38"/>
        </w:numPr>
        <w:shd w:val="clear" w:color="auto" w:fill="FFFFFF"/>
        <w:tabs>
          <w:tab w:val="left" w:pos="567"/>
        </w:tabs>
        <w:suppressAutoHyphens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D224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C3.</w:t>
      </w:r>
      <w:r w:rsidRPr="009D224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Rozwijanie umiejętności realizowania działań wychowawczych i profilaktycznych w szkole ponadpodstawowej.</w:t>
      </w:r>
    </w:p>
    <w:p w14:paraId="614AD9B0" w14:textId="3BD84BDF" w:rsidR="008F757A" w:rsidRPr="009D2241" w:rsidRDefault="008F757A" w:rsidP="009D2241">
      <w:pPr>
        <w:pStyle w:val="Akapitzlist"/>
        <w:numPr>
          <w:ilvl w:val="0"/>
          <w:numId w:val="38"/>
        </w:numPr>
        <w:shd w:val="clear" w:color="auto" w:fill="FFFFFF"/>
        <w:tabs>
          <w:tab w:val="left" w:pos="567"/>
        </w:tabs>
        <w:suppressAutoHyphens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D224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C4.</w:t>
      </w:r>
      <w:r w:rsidRPr="009D224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Rozwijanie umiejętności analizowania sytuacji trudnych w pracy wychowawczej oraz budowania rozwiązań. </w:t>
      </w:r>
    </w:p>
    <w:p w14:paraId="5C156935" w14:textId="77777777" w:rsidR="008F757A" w:rsidRPr="009D2241" w:rsidRDefault="008F757A" w:rsidP="009D2241">
      <w:pPr>
        <w:pStyle w:val="Akapitzlist"/>
        <w:numPr>
          <w:ilvl w:val="0"/>
          <w:numId w:val="38"/>
        </w:numPr>
        <w:shd w:val="clear" w:color="auto" w:fill="FFFFFF"/>
        <w:tabs>
          <w:tab w:val="left" w:pos="567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D224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C5</w:t>
      </w:r>
      <w:r w:rsidRPr="009D2241">
        <w:rPr>
          <w:rFonts w:asciiTheme="minorHAnsi" w:eastAsia="Calibri" w:hAnsiTheme="minorHAnsi" w:cstheme="minorHAnsi"/>
          <w:sz w:val="24"/>
          <w:szCs w:val="24"/>
          <w:lang w:eastAsia="en-US"/>
        </w:rPr>
        <w:t>. Kształtowanie gotowości do realizacji zadań nauczyciela szkoły ponadpodstawowej.</w:t>
      </w:r>
    </w:p>
    <w:p w14:paraId="5BC224BD" w14:textId="77777777" w:rsidR="00A21373" w:rsidRDefault="00A21373" w:rsidP="00A21373">
      <w:pPr>
        <w:rPr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  <w:bookmarkStart w:id="1" w:name="_GoBack"/>
      <w:bookmarkEnd w:id="1"/>
    </w:p>
    <w:p w14:paraId="4C5F7073" w14:textId="0BD279F4" w:rsidR="008F757A" w:rsidRPr="008F757A" w:rsidRDefault="00091725" w:rsidP="00254CA1">
      <w:pPr>
        <w:ind w:left="567"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091725">
        <w:rPr>
          <w:rFonts w:asciiTheme="minorHAnsi" w:hAnsiTheme="minorHAnsi" w:cstheme="minorHAnsi"/>
          <w:b/>
          <w:sz w:val="24"/>
          <w:szCs w:val="24"/>
        </w:rPr>
        <w:t>Ćwiczenia:</w:t>
      </w:r>
      <w:r w:rsidRPr="00091725">
        <w:rPr>
          <w:rFonts w:asciiTheme="minorHAnsi" w:hAnsiTheme="minorHAnsi" w:cstheme="minorHAnsi"/>
          <w:sz w:val="24"/>
          <w:szCs w:val="24"/>
        </w:rPr>
        <w:br/>
      </w:r>
      <w:r w:rsidR="008F757A"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1. Zapoznanie z kartą przedmiotu. </w:t>
      </w:r>
      <w:r w:rsidR="008F757A" w:rsidRPr="008F757A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Funkcjonowanie nastolatków – nowe potrzeby, trudności, zagrożenia i ich mózgowe</w:t>
      </w:r>
      <w:r w:rsidR="008F757A" w:rsidRPr="009D6E8E">
        <w:rPr>
          <w:rFonts w:asciiTheme="minorHAnsi" w:eastAsia="Calibri" w:hAnsiTheme="minorHAnsi" w:cstheme="minorHAnsi"/>
          <w:bCs/>
          <w:sz w:val="21"/>
          <w:szCs w:val="21"/>
          <w:lang w:eastAsia="en-US"/>
        </w:rPr>
        <w:t xml:space="preserve"> </w:t>
      </w:r>
      <w:r w:rsidR="008F757A" w:rsidRPr="008F757A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podłoże.</w:t>
      </w:r>
    </w:p>
    <w:p w14:paraId="0469C027" w14:textId="3100B4CF" w:rsidR="008F757A" w:rsidRPr="008F757A" w:rsidRDefault="008F757A" w:rsidP="00254CA1">
      <w:pPr>
        <w:ind w:left="567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2. Nastolatek w środowisku rodzinnym: style wychowania i ich konsekwencje w okresie nastoletnim, ewolucja roli rodzica adolescenta, efektywna rola rodzica nastolatka, błędy rodzic</w:t>
      </w:r>
      <w:r>
        <w:rPr>
          <w:rFonts w:asciiTheme="minorHAnsi" w:eastAsia="Calibri" w:hAnsiTheme="minorHAnsi" w:cstheme="minorHAnsi"/>
          <w:sz w:val="24"/>
          <w:szCs w:val="24"/>
          <w:lang w:eastAsia="en-US"/>
        </w:rPr>
        <w:t>ów</w:t>
      </w: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, samowychowanie.</w:t>
      </w:r>
    </w:p>
    <w:p w14:paraId="67FD3982" w14:textId="77777777" w:rsidR="008F757A" w:rsidRPr="008F757A" w:rsidRDefault="008F757A" w:rsidP="00254CA1">
      <w:pPr>
        <w:ind w:left="567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3. Nastolatek uczniem szkoły ponadpodstawowej: adaptacja do nowej szkoły, tworzenie się zespołu klasowego – zadania wychowawcy, sytuacje trudne w szkole ponadpodstawowej.</w:t>
      </w:r>
    </w:p>
    <w:p w14:paraId="789429E8" w14:textId="032524B2" w:rsidR="008F757A" w:rsidRPr="008F757A" w:rsidRDefault="008F757A" w:rsidP="00254CA1">
      <w:pPr>
        <w:ind w:left="567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4. Praca ze zróżnicowanym zespołem klasowym: zróżnicowany zespół</w:t>
      </w:r>
      <w:r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klasowy</w:t>
      </w: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, zarządzanie różnorodnością w szkole i klasie, niezbędne kompetencje nauczyciela. </w:t>
      </w:r>
    </w:p>
    <w:p w14:paraId="6718A8E2" w14:textId="77777777" w:rsidR="008F757A" w:rsidRPr="008F757A" w:rsidRDefault="008F757A" w:rsidP="00254CA1">
      <w:pPr>
        <w:ind w:left="567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5. Działania wychowawczo-profilaktyczne w szkole ponadpodstawowej: zachowania ryzykowne, czynniki ryzyka i czynniki chroniące, poziomy i strategie </w:t>
      </w:r>
      <w:proofErr w:type="spellStart"/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profolaktyczne</w:t>
      </w:r>
      <w:proofErr w:type="spellEnd"/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, niezbędna wiedza nauczyciela – profilaktyka. Zaliczenie ćwiczeń.</w:t>
      </w:r>
    </w:p>
    <w:p w14:paraId="3813CCD4" w14:textId="77777777" w:rsidR="008F757A" w:rsidRPr="008F757A" w:rsidRDefault="008F757A" w:rsidP="00254CA1">
      <w:pPr>
        <w:ind w:left="567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8F757A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 xml:space="preserve">Projekt własny: </w:t>
      </w:r>
    </w:p>
    <w:p w14:paraId="6AA5BBFA" w14:textId="2531EDBE" w:rsidR="008F757A" w:rsidRPr="008F757A" w:rsidRDefault="008F757A" w:rsidP="00254CA1">
      <w:p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F757A">
        <w:rPr>
          <w:rFonts w:asciiTheme="minorHAnsi" w:eastAsia="Calibri" w:hAnsiTheme="minorHAnsi" w:cstheme="minorHAnsi"/>
          <w:sz w:val="24"/>
          <w:szCs w:val="24"/>
          <w:lang w:eastAsia="en-US"/>
        </w:rPr>
        <w:t>-</w:t>
      </w:r>
      <w:r w:rsidRPr="008F757A">
        <w:rPr>
          <w:rFonts w:asciiTheme="minorHAnsi" w:hAnsiTheme="minorHAnsi" w:cstheme="minorHAnsi"/>
          <w:sz w:val="24"/>
          <w:szCs w:val="24"/>
        </w:rPr>
        <w:t xml:space="preserve">opracowanie i przedstawienie na forum grupy pracy przygotowanej </w:t>
      </w:r>
      <w:r w:rsidRPr="008F757A">
        <w:rPr>
          <w:rFonts w:asciiTheme="minorHAnsi" w:hAnsiTheme="minorHAnsi" w:cstheme="minorHAnsi"/>
          <w:kern w:val="24"/>
          <w:sz w:val="24"/>
          <w:szCs w:val="24"/>
        </w:rPr>
        <w:t>na podstawie materiałów zebranych podczas praktyki psychologiczno</w:t>
      </w:r>
      <w:r>
        <w:rPr>
          <w:rFonts w:asciiTheme="minorHAnsi" w:hAnsiTheme="minorHAnsi" w:cstheme="minorHAnsi"/>
          <w:kern w:val="24"/>
          <w:sz w:val="24"/>
          <w:szCs w:val="24"/>
        </w:rPr>
        <w:t>-</w:t>
      </w:r>
      <w:r w:rsidRPr="008F757A">
        <w:rPr>
          <w:rFonts w:asciiTheme="minorHAnsi" w:hAnsiTheme="minorHAnsi" w:cstheme="minorHAnsi"/>
          <w:kern w:val="24"/>
          <w:sz w:val="24"/>
          <w:szCs w:val="24"/>
        </w:rPr>
        <w:t>pedagogicznej</w:t>
      </w:r>
      <w:r w:rsidRPr="008F757A">
        <w:rPr>
          <w:rFonts w:asciiTheme="minorHAnsi" w:hAnsiTheme="minorHAnsi" w:cstheme="minorHAnsi"/>
          <w:sz w:val="24"/>
          <w:szCs w:val="24"/>
        </w:rPr>
        <w:t>: Problem wychowawczy w klasie w szkole ponadpodstawowej lub Uczeń wymagający wysiłku od nauczyciela /wychowawcy w szkole ponadpodstawowej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8F757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6D2630" w14:textId="77777777" w:rsidR="008F757A" w:rsidRPr="008F757A" w:rsidRDefault="008F757A" w:rsidP="00254CA1">
      <w:p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F757A">
        <w:rPr>
          <w:rFonts w:asciiTheme="minorHAnsi" w:hAnsiTheme="minorHAnsi" w:cstheme="minorHAnsi"/>
          <w:sz w:val="24"/>
          <w:szCs w:val="24"/>
        </w:rPr>
        <w:t xml:space="preserve">- mapa myśli: Współpraca nauczyciela z rodzicami (praca grupowa) na podstawie: Faber A., </w:t>
      </w:r>
      <w:proofErr w:type="spellStart"/>
      <w:r w:rsidRPr="008F757A">
        <w:rPr>
          <w:rFonts w:asciiTheme="minorHAnsi" w:hAnsiTheme="minorHAnsi" w:cstheme="minorHAnsi"/>
          <w:sz w:val="24"/>
          <w:szCs w:val="24"/>
        </w:rPr>
        <w:t>Mazlish</w:t>
      </w:r>
      <w:proofErr w:type="spellEnd"/>
      <w:r w:rsidRPr="008F757A">
        <w:rPr>
          <w:rFonts w:asciiTheme="minorHAnsi" w:hAnsiTheme="minorHAnsi" w:cstheme="minorHAnsi"/>
          <w:sz w:val="24"/>
          <w:szCs w:val="24"/>
        </w:rPr>
        <w:t xml:space="preserve"> E., Jak mówić, żeby dzieci się uczyły w domu i w szkole, Media Rodzina, Poznań 2023, rozdział 7.</w:t>
      </w:r>
    </w:p>
    <w:p w14:paraId="141C9707" w14:textId="77777777" w:rsidR="008F757A" w:rsidRDefault="008F757A" w:rsidP="008F757A">
      <w:pPr>
        <w:rPr>
          <w:rFonts w:asciiTheme="minorHAnsi" w:hAnsiTheme="minorHAnsi" w:cstheme="minorHAnsi"/>
          <w:i/>
          <w:sz w:val="21"/>
          <w:szCs w:val="21"/>
        </w:rPr>
      </w:pPr>
    </w:p>
    <w:p w14:paraId="27DAB159" w14:textId="77777777" w:rsidR="008F757A" w:rsidRDefault="008F757A" w:rsidP="008F757A">
      <w:pPr>
        <w:rPr>
          <w:rFonts w:asciiTheme="minorHAnsi" w:hAnsiTheme="minorHAnsi" w:cstheme="minorHAnsi"/>
          <w:i/>
          <w:sz w:val="21"/>
          <w:szCs w:val="21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77A5D7B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8F757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F757A" w:rsidRPr="00341AC4" w14:paraId="4B1E1EAC" w14:textId="77777777" w:rsidTr="00A61957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5B0CF90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B17B29C" w:rsidR="008F757A" w:rsidRPr="00FE525E" w:rsidRDefault="008F757A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B.2.W3</w:t>
            </w:r>
          </w:p>
        </w:tc>
        <w:tc>
          <w:tcPr>
            <w:tcW w:w="6830" w:type="dxa"/>
          </w:tcPr>
          <w:p w14:paraId="1C4830B9" w14:textId="1A8B4006" w:rsidR="008F757A" w:rsidRPr="00FE525E" w:rsidRDefault="008F757A" w:rsidP="000917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funkcje wychowania oraz procesy wychowania w okresie adolescencji; znaczenie współpracy rodziny ucznia i szkoły</w:t>
            </w:r>
          </w:p>
        </w:tc>
        <w:tc>
          <w:tcPr>
            <w:tcW w:w="1773" w:type="dxa"/>
            <w:vAlign w:val="center"/>
          </w:tcPr>
          <w:p w14:paraId="1881EAEC" w14:textId="59399583" w:rsidR="008F757A" w:rsidRPr="00FE525E" w:rsidRDefault="008F757A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NAU2_W01</w:t>
            </w:r>
          </w:p>
        </w:tc>
      </w:tr>
      <w:tr w:rsidR="008F757A" w:rsidRPr="00341AC4" w14:paraId="79B194D1" w14:textId="77777777" w:rsidTr="00A61957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737590C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32D9C589" w14:textId="715FD1AF" w:rsidR="008F757A" w:rsidRPr="00FE525E" w:rsidRDefault="008F757A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B.2.W1</w:t>
            </w:r>
          </w:p>
        </w:tc>
        <w:tc>
          <w:tcPr>
            <w:tcW w:w="6830" w:type="dxa"/>
          </w:tcPr>
          <w:p w14:paraId="677BE545" w14:textId="7C51477C" w:rsidR="008F757A" w:rsidRPr="00FE525E" w:rsidRDefault="008F757A" w:rsidP="00340D1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działania wychowawczo-profilaktyczne w szkole ponadpodstawowej</w:t>
            </w:r>
          </w:p>
        </w:tc>
        <w:tc>
          <w:tcPr>
            <w:tcW w:w="1773" w:type="dxa"/>
            <w:vAlign w:val="center"/>
          </w:tcPr>
          <w:p w14:paraId="55306B43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NAU2_W02</w:t>
            </w:r>
          </w:p>
          <w:p w14:paraId="1717735E" w14:textId="26F2328C" w:rsidR="008F757A" w:rsidRPr="00FE525E" w:rsidRDefault="008F757A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8F757A" w:rsidRPr="00341AC4" w14:paraId="0558098E" w14:textId="77777777" w:rsidTr="00A6195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213ECCB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18DE9D9A" w14:textId="616FFE70" w:rsidR="008F757A" w:rsidRPr="00FE525E" w:rsidRDefault="008F757A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B.2.W4</w:t>
            </w:r>
          </w:p>
        </w:tc>
        <w:tc>
          <w:tcPr>
            <w:tcW w:w="6830" w:type="dxa"/>
          </w:tcPr>
          <w:p w14:paraId="2F50DE36" w14:textId="0D4E2A3E" w:rsidR="008F757A" w:rsidRPr="00FE525E" w:rsidRDefault="008F757A" w:rsidP="000917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metodykę pracy wychowawczej w szkole ponadpodstawowej; indywidualizacje i personalizacje pracy z uczniami, funkcjonowanie klasy szkolnej jako grupy społecznej</w:t>
            </w:r>
          </w:p>
        </w:tc>
        <w:tc>
          <w:tcPr>
            <w:tcW w:w="1773" w:type="dxa"/>
            <w:vAlign w:val="center"/>
          </w:tcPr>
          <w:p w14:paraId="0AB74B04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NAU2_W03</w:t>
            </w:r>
          </w:p>
          <w:p w14:paraId="4C69791C" w14:textId="3489F64F" w:rsidR="008F757A" w:rsidRPr="00FE525E" w:rsidRDefault="008F757A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</w:tbl>
    <w:p w14:paraId="770FE7C0" w14:textId="34C59EA9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8F757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F757A" w:rsidRPr="00341AC4" w14:paraId="3F10EFF6" w14:textId="77777777" w:rsidTr="00490609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88E0210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0AF1EE91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B.2.U1</w:t>
            </w:r>
          </w:p>
        </w:tc>
        <w:tc>
          <w:tcPr>
            <w:tcW w:w="6821" w:type="dxa"/>
          </w:tcPr>
          <w:p w14:paraId="73ADB30C" w14:textId="7E59E07A" w:rsidR="008F757A" w:rsidRPr="00FE525E" w:rsidRDefault="008F757A" w:rsidP="0009172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dostosować program nauczania do potrzeb edukacyjnych uczniów szkoły ponadpodstawowej;</w:t>
            </w:r>
          </w:p>
        </w:tc>
        <w:tc>
          <w:tcPr>
            <w:tcW w:w="1773" w:type="dxa"/>
            <w:vAlign w:val="center"/>
          </w:tcPr>
          <w:p w14:paraId="69BAD1D6" w14:textId="5905A42D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NAU2_U06</w:t>
            </w:r>
          </w:p>
        </w:tc>
      </w:tr>
      <w:tr w:rsidR="008F757A" w:rsidRPr="00341AC4" w14:paraId="4D5F8E78" w14:textId="77777777" w:rsidTr="0049060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87835ED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46B9AE4C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B.2.U5</w:t>
            </w:r>
          </w:p>
        </w:tc>
        <w:tc>
          <w:tcPr>
            <w:tcW w:w="6821" w:type="dxa"/>
          </w:tcPr>
          <w:p w14:paraId="2FF0A8C0" w14:textId="5C607459" w:rsidR="008F757A" w:rsidRPr="00FE525E" w:rsidRDefault="008F757A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rozpoznawać sytuację zagrożeń i uzależnień uczniów szkoły ponadpodstawowej</w:t>
            </w:r>
          </w:p>
        </w:tc>
        <w:tc>
          <w:tcPr>
            <w:tcW w:w="1773" w:type="dxa"/>
            <w:vAlign w:val="center"/>
          </w:tcPr>
          <w:p w14:paraId="3E869DC6" w14:textId="7B5C52E5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NAU2_U05</w:t>
            </w:r>
          </w:p>
        </w:tc>
      </w:tr>
      <w:tr w:rsidR="008F757A" w:rsidRPr="00341AC4" w14:paraId="3C3B6535" w14:textId="77777777" w:rsidTr="0049060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E50FDB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794F3E25" w14:textId="319E175B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B.2.U6</w:t>
            </w:r>
          </w:p>
        </w:tc>
        <w:tc>
          <w:tcPr>
            <w:tcW w:w="6821" w:type="dxa"/>
          </w:tcPr>
          <w:p w14:paraId="7010061A" w14:textId="18F2CCE3" w:rsidR="008F757A" w:rsidRPr="00FE525E" w:rsidRDefault="008F757A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zdiagnozować potrzeby edukacyjne ucznia szkoły ponadpodstawowej i zaprojektować dla niego odpowiednie wsparcie</w:t>
            </w:r>
          </w:p>
        </w:tc>
        <w:tc>
          <w:tcPr>
            <w:tcW w:w="1773" w:type="dxa"/>
            <w:vAlign w:val="center"/>
          </w:tcPr>
          <w:p w14:paraId="35AAD73D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NAU2_U01</w:t>
            </w:r>
          </w:p>
          <w:p w14:paraId="31C70C9B" w14:textId="54AC1295" w:rsidR="008F757A" w:rsidRPr="00FE525E" w:rsidRDefault="008F757A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5A2DC6D8" w14:textId="64D8704D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8F757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F757A" w:rsidRPr="00341AC4" w14:paraId="3F111010" w14:textId="77777777" w:rsidTr="00CF741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836E797" w14:textId="77777777" w:rsidR="008F757A" w:rsidRPr="00FE525E" w:rsidRDefault="008F757A" w:rsidP="00FE559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0D5F4E9F" w:rsidR="008F757A" w:rsidRPr="00FE525E" w:rsidRDefault="008F757A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B.2.K.1</w:t>
            </w:r>
          </w:p>
        </w:tc>
        <w:tc>
          <w:tcPr>
            <w:tcW w:w="6830" w:type="dxa"/>
          </w:tcPr>
          <w:p w14:paraId="5FEA63E7" w14:textId="1C57D72C" w:rsidR="008F757A" w:rsidRPr="00FE525E" w:rsidRDefault="008F757A" w:rsidP="000574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okazywania empatii uczniom oraz zapewniania im wsparcia i pomocy</w:t>
            </w:r>
          </w:p>
        </w:tc>
        <w:tc>
          <w:tcPr>
            <w:tcW w:w="1773" w:type="dxa"/>
            <w:vAlign w:val="center"/>
          </w:tcPr>
          <w:p w14:paraId="3E07749A" w14:textId="70E6694E" w:rsidR="008F757A" w:rsidRPr="00FE525E" w:rsidRDefault="008F757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NAU2_K01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1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8F757A" w:rsidRPr="000574DB" w14:paraId="4FC7B892" w14:textId="77777777" w:rsidTr="008F757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CC3BFE8" w14:textId="77777777" w:rsidR="008F757A" w:rsidRPr="000574DB" w:rsidRDefault="008F757A" w:rsidP="000574DB">
            <w:pPr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791536B" w14:textId="796ABCF8" w:rsidR="008F757A" w:rsidRPr="000574DB" w:rsidRDefault="008F757A" w:rsidP="007B199B">
            <w:pPr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5D39F8ED" w14:textId="60B9454B" w:rsidR="008F757A" w:rsidRPr="000574DB" w:rsidRDefault="008F757A" w:rsidP="000574DB">
            <w:pPr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6216EBD" w14:textId="77777777" w:rsidR="008F757A" w:rsidRPr="000574DB" w:rsidRDefault="008F757A" w:rsidP="000574DB">
            <w:pPr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6BA203A0" w14:textId="47B6A45A" w:rsidR="008F757A" w:rsidRPr="000574DB" w:rsidRDefault="008F757A" w:rsidP="007B199B">
            <w:pPr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  <w:tc>
          <w:tcPr>
            <w:tcW w:w="1228" w:type="dxa"/>
            <w:vAlign w:val="center"/>
          </w:tcPr>
          <w:p w14:paraId="41720F74" w14:textId="6B86B28D" w:rsidR="008F757A" w:rsidRPr="008F757A" w:rsidRDefault="008F757A" w:rsidP="007B199B">
            <w:pPr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8F757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 własny</w:t>
            </w:r>
          </w:p>
        </w:tc>
      </w:tr>
    </w:tbl>
    <w:p w14:paraId="4A385D3F" w14:textId="77777777" w:rsidR="000574DB" w:rsidRPr="000574DB" w:rsidRDefault="000574DB" w:rsidP="000574DB">
      <w:pPr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574D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2"/>
        <w:tblW w:w="6149" w:type="dxa"/>
        <w:jc w:val="center"/>
        <w:tblLook w:val="04A0" w:firstRow="1" w:lastRow="0" w:firstColumn="1" w:lastColumn="0" w:noHBand="0" w:noVBand="1"/>
      </w:tblPr>
      <w:tblGrid>
        <w:gridCol w:w="1227"/>
        <w:gridCol w:w="408"/>
        <w:gridCol w:w="408"/>
        <w:gridCol w:w="431"/>
        <w:gridCol w:w="409"/>
        <w:gridCol w:w="408"/>
        <w:gridCol w:w="408"/>
        <w:gridCol w:w="409"/>
        <w:gridCol w:w="408"/>
        <w:gridCol w:w="408"/>
        <w:gridCol w:w="409"/>
        <w:gridCol w:w="408"/>
        <w:gridCol w:w="408"/>
      </w:tblGrid>
      <w:tr w:rsidR="008F757A" w:rsidRPr="000574DB" w14:paraId="1CDF3C48" w14:textId="77777777" w:rsidTr="008F757A">
        <w:trPr>
          <w:jc w:val="center"/>
        </w:trPr>
        <w:tc>
          <w:tcPr>
            <w:tcW w:w="1227" w:type="dxa"/>
            <w:tcBorders>
              <w:tl2br w:val="single" w:sz="4" w:space="0" w:color="auto"/>
            </w:tcBorders>
          </w:tcPr>
          <w:p w14:paraId="6F5E281B" w14:textId="77777777" w:rsidR="008F757A" w:rsidRPr="000574DB" w:rsidRDefault="008F757A" w:rsidP="000574DB">
            <w:pPr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A357512" w14:textId="77777777" w:rsidR="008F757A" w:rsidRPr="000574DB" w:rsidRDefault="008F757A" w:rsidP="000574DB">
            <w:pPr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39C873C" w14:textId="57F4DFFE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6FCCE08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6B78DC73" w14:textId="3E379C69" w:rsidR="008F757A" w:rsidRPr="000574DB" w:rsidRDefault="008F757A" w:rsidP="008F757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6AE15ED" w14:textId="6841EE16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F8BD92D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2317500B" w14:textId="75297878" w:rsidR="008F757A" w:rsidRPr="000574DB" w:rsidRDefault="008F757A" w:rsidP="008F757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BC2F42" w14:textId="4457A18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46DC043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175702F" w14:textId="35DCF387" w:rsidR="008F757A" w:rsidRPr="000574DB" w:rsidRDefault="008F757A" w:rsidP="008F757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15D6423" w14:textId="70DC8238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6D75ADF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4EC5FF48" w14:textId="6F9219CC" w:rsidR="008F757A" w:rsidRPr="000574DB" w:rsidRDefault="008F757A" w:rsidP="008F757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8F757A" w:rsidRPr="000574DB" w14:paraId="28685BEF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3B1868CE" w14:textId="17326BE6" w:rsidR="008F757A" w:rsidRPr="000574D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F669376" w14:textId="683B9BCD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D33D110" w14:textId="2008741E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07E81953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2035B4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4B92F34" w14:textId="66A16036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2F54BEA0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B819AC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3BDAE6D" w14:textId="4A1C9E36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ED98EB9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452441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768C8B4E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08C92A4C" w14:textId="335BD4AE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</w:tr>
      <w:tr w:rsidR="008F757A" w:rsidRPr="000574DB" w14:paraId="6ECE7EBC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469BADC0" w14:textId="40A900C2" w:rsidR="008F757A" w:rsidRPr="000574D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98484D1" w14:textId="51D4F864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BE82143" w14:textId="7F5B6F19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1350F14B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4577BB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0EFE3A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93BC0E0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B5A9F9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6F46A639" w14:textId="0CB54902" w:rsidR="008F757A" w:rsidRPr="000574DB" w:rsidRDefault="008F757A" w:rsidP="007B199B">
            <w:pPr>
              <w:spacing w:line="276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463C0B6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E4BE18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3F5D4622" w14:textId="40FBA44C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78584EA8" w14:textId="64FAECC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</w:tr>
      <w:tr w:rsidR="008F757A" w:rsidRPr="000574DB" w14:paraId="0CA0A44F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504D57AF" w14:textId="2E8EF23C" w:rsidR="008F757A" w:rsidRPr="007B199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A5925E3" w14:textId="7249E3E6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90F2426" w14:textId="71C207DE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74EA7F7F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2A2618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3044367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59ABAB5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FD72E1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6F2CF3EF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96FBA1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40273A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212DD0D0" w14:textId="10DADABE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75B06F09" w14:textId="095A78C5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</w:tr>
      <w:tr w:rsidR="008F757A" w:rsidRPr="000574DB" w14:paraId="6A0CECF8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02E0EE4F" w14:textId="55AD92D5" w:rsidR="008F757A" w:rsidRPr="000574D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F1B192D" w14:textId="17B8EB03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6DA18519" w14:textId="61FBF178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1" w:type="dxa"/>
            <w:shd w:val="clear" w:color="auto" w:fill="F2F2F2" w:themeFill="background1" w:themeFillShade="F2"/>
          </w:tcPr>
          <w:p w14:paraId="687C014C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4AAC21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3BA60ED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0255684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1BB17B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748E2D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57F5407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C757CC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2A802359" w14:textId="37066A6A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10D8D916" w14:textId="6E7F615A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8F757A" w:rsidRPr="000574DB" w14:paraId="0F99E817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0CEBC6FB" w14:textId="7A5A49F9" w:rsidR="008F757A" w:rsidRPr="000574D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3743E81" w14:textId="2C1CA0B1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D8EBA79" w14:textId="1FF04E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5794851A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C32BC8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57382BB" w14:textId="00700A83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0B6B0924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156FB8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96BC2D4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61E28D0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109FB0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2ECADA89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372E8B11" w14:textId="6ED7D54F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</w:tr>
      <w:tr w:rsidR="008F757A" w:rsidRPr="000574DB" w14:paraId="26A4688C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01C37D9D" w14:textId="74D4DDC0" w:rsidR="008F757A" w:rsidRPr="007B199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F75F7BD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BAE0372" w14:textId="41B7768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31" w:type="dxa"/>
            <w:shd w:val="clear" w:color="auto" w:fill="F2F2F2" w:themeFill="background1" w:themeFillShade="F2"/>
          </w:tcPr>
          <w:p w14:paraId="6DC71AEE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611998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A1F9CE2" w14:textId="04D87E40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39D25A93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2E9FFD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BC99A1" w14:textId="10A019F3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45EA4E9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E935F1" w14:textId="77777777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36C73A57" w14:textId="0C2D319D" w:rsidR="008F757A" w:rsidRPr="007B199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1415E2A4" w14:textId="691F3D4B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</w:tr>
      <w:tr w:rsidR="008F757A" w:rsidRPr="000574DB" w14:paraId="32C1ABC9" w14:textId="77777777" w:rsidTr="008F757A">
        <w:trPr>
          <w:jc w:val="center"/>
        </w:trPr>
        <w:tc>
          <w:tcPr>
            <w:tcW w:w="1227" w:type="dxa"/>
            <w:shd w:val="clear" w:color="auto" w:fill="ECF1F8"/>
          </w:tcPr>
          <w:p w14:paraId="1E6976D3" w14:textId="6E7C9FB3" w:rsidR="008F757A" w:rsidRPr="000574DB" w:rsidRDefault="008F757A" w:rsidP="000574DB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81CA0E0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546BF9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1" w:type="dxa"/>
            <w:shd w:val="clear" w:color="auto" w:fill="F2F2F2" w:themeFill="background1" w:themeFillShade="F2"/>
          </w:tcPr>
          <w:p w14:paraId="4ABEE495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3F9A7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89D471E" w14:textId="567C97CD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</w:tcPr>
          <w:p w14:paraId="74BE46BA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558EF2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759B9FA" w14:textId="55092301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405A0E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CB8155" w14:textId="77777777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vAlign w:val="center"/>
          </w:tcPr>
          <w:p w14:paraId="552D8733" w14:textId="3CD503FD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EA889F7" w14:textId="27C6A43F" w:rsidR="008F757A" w:rsidRPr="000574DB" w:rsidRDefault="008F757A" w:rsidP="000574DB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57EF1A27" w:rsidR="00896E3C" w:rsidRPr="00341AC4" w:rsidRDefault="00FE525E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E525E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6E59C92A" w:rsidR="00FE525E" w:rsidRPr="00FE525E" w:rsidRDefault="00FE525E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51-60% zadań stawianych studentowi</w:t>
            </w:r>
          </w:p>
        </w:tc>
      </w:tr>
      <w:tr w:rsidR="00FE525E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5874201" w:rsidR="00FE525E" w:rsidRPr="00FE525E" w:rsidRDefault="00FE525E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61-70% zadań stawianych studentowi</w:t>
            </w:r>
          </w:p>
        </w:tc>
      </w:tr>
      <w:tr w:rsidR="00FE525E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30FBC9A6" w:rsidR="00FE525E" w:rsidRPr="00FE525E" w:rsidRDefault="00FE525E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71-80% zadań stawianych studentowi</w:t>
            </w:r>
          </w:p>
        </w:tc>
      </w:tr>
      <w:tr w:rsidR="00FE525E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673C25E" w:rsidR="00FE525E" w:rsidRPr="00FE525E" w:rsidRDefault="00FE525E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81-90% zadań stawianych studentowi</w:t>
            </w:r>
          </w:p>
        </w:tc>
      </w:tr>
      <w:tr w:rsidR="00FE525E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1F45A8D" w:rsidR="00FE525E" w:rsidRPr="00FE525E" w:rsidRDefault="00FE525E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91-100% zadań stawianych studentowi</w:t>
            </w:r>
          </w:p>
        </w:tc>
      </w:tr>
      <w:tr w:rsidR="00FE525E" w:rsidRPr="00341AC4" w14:paraId="7C0F356F" w14:textId="77777777" w:rsidTr="000D4346">
        <w:trPr>
          <w:jc w:val="center"/>
        </w:trPr>
        <w:tc>
          <w:tcPr>
            <w:tcW w:w="961" w:type="dxa"/>
          </w:tcPr>
          <w:p w14:paraId="53AFA681" w14:textId="77777777" w:rsidR="00FE525E" w:rsidRPr="00341AC4" w:rsidRDefault="00FE525E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</w:pPr>
          </w:p>
        </w:tc>
        <w:tc>
          <w:tcPr>
            <w:tcW w:w="8878" w:type="dxa"/>
          </w:tcPr>
          <w:p w14:paraId="14939030" w14:textId="6E81E5C6" w:rsidR="00FE525E" w:rsidRPr="00840A3A" w:rsidRDefault="00FE525E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Do zadań stawianych studentowi na ćwiczeniach</w:t>
            </w: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>należy</w:t>
            </w: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: aktywność na ćwiczeniach oraz kolokwium pisemne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9634E99" w:rsidR="00896E3C" w:rsidRPr="00341AC4" w:rsidRDefault="00896E3C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FE525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PROJEKT WŁASNY (PW)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726C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1726C" w:rsidRPr="00341AC4" w:rsidRDefault="0081726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E0DA08D" w:rsidR="0081726C" w:rsidRPr="007B199B" w:rsidRDefault="0081726C" w:rsidP="00A6116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51-60% zadań stawianych studentowi</w:t>
            </w:r>
            <w:r w:rsidR="00254CA1">
              <w:rPr>
                <w:rFonts w:asciiTheme="minorHAnsi" w:hAnsiTheme="minorHAnsi" w:cstheme="minorHAnsi"/>
                <w:b w:val="0"/>
                <w:sz w:val="21"/>
                <w:szCs w:val="21"/>
              </w:rPr>
              <w:t>*</w:t>
            </w:r>
          </w:p>
        </w:tc>
      </w:tr>
      <w:tr w:rsidR="0081726C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1726C" w:rsidRPr="00341AC4" w:rsidRDefault="0081726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18653308" w:rsidR="0081726C" w:rsidRPr="007B199B" w:rsidRDefault="0081726C" w:rsidP="00A6116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61-70% zadań stawianych studentowi</w:t>
            </w:r>
            <w:r w:rsidR="00254CA1">
              <w:rPr>
                <w:rFonts w:asciiTheme="minorHAnsi" w:hAnsiTheme="minorHAnsi" w:cstheme="minorHAnsi"/>
                <w:b w:val="0"/>
                <w:sz w:val="21"/>
                <w:szCs w:val="21"/>
              </w:rPr>
              <w:t>*</w:t>
            </w:r>
          </w:p>
        </w:tc>
      </w:tr>
      <w:tr w:rsidR="0081726C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1726C" w:rsidRPr="00341AC4" w:rsidRDefault="0081726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D637D0A" w:rsidR="0081726C" w:rsidRPr="007B199B" w:rsidRDefault="0081726C" w:rsidP="00A6116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71-80% zadań stawianych studentowi</w:t>
            </w:r>
            <w:r w:rsidR="00254CA1">
              <w:rPr>
                <w:rFonts w:asciiTheme="minorHAnsi" w:hAnsiTheme="minorHAnsi" w:cstheme="minorHAnsi"/>
                <w:b w:val="0"/>
                <w:sz w:val="21"/>
                <w:szCs w:val="21"/>
              </w:rPr>
              <w:t>*</w:t>
            </w:r>
          </w:p>
        </w:tc>
      </w:tr>
      <w:tr w:rsidR="0081726C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1726C" w:rsidRPr="00341AC4" w:rsidRDefault="0081726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0" w:type="dxa"/>
          </w:tcPr>
          <w:p w14:paraId="7A2405F3" w14:textId="6CC0DF3E" w:rsidR="0081726C" w:rsidRPr="007B199B" w:rsidRDefault="0081726C" w:rsidP="00A6116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81-90% zadań stawianych studentowi</w:t>
            </w:r>
            <w:r w:rsidR="00254CA1">
              <w:rPr>
                <w:rFonts w:asciiTheme="minorHAnsi" w:hAnsiTheme="minorHAnsi" w:cstheme="minorHAnsi"/>
                <w:b w:val="0"/>
                <w:sz w:val="21"/>
                <w:szCs w:val="21"/>
              </w:rPr>
              <w:t>*</w:t>
            </w:r>
          </w:p>
        </w:tc>
      </w:tr>
      <w:tr w:rsidR="0081726C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1726C" w:rsidRPr="00341AC4" w:rsidRDefault="0081726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3E413C0B" w:rsidR="0081726C" w:rsidRPr="007B199B" w:rsidRDefault="0081726C" w:rsidP="00A6116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91-100% zadań stawianych studentowi</w:t>
            </w:r>
            <w:r w:rsidR="00254CA1">
              <w:rPr>
                <w:rFonts w:asciiTheme="minorHAnsi" w:hAnsiTheme="minorHAnsi" w:cstheme="minorHAnsi"/>
                <w:b w:val="0"/>
                <w:sz w:val="21"/>
                <w:szCs w:val="21"/>
              </w:rPr>
              <w:t>*</w:t>
            </w:r>
          </w:p>
        </w:tc>
      </w:tr>
    </w:tbl>
    <w:p w14:paraId="0362140E" w14:textId="5BD513CB" w:rsidR="00254CA1" w:rsidRDefault="00254CA1" w:rsidP="00254CA1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142" w:right="544"/>
        <w:jc w:val="both"/>
        <w:rPr>
          <w:iCs/>
          <w:color w:val="000000" w:themeColor="text1"/>
          <w:sz w:val="24"/>
          <w:szCs w:val="24"/>
        </w:rPr>
      </w:pPr>
      <w:r>
        <w:rPr>
          <w:sz w:val="21"/>
          <w:szCs w:val="21"/>
        </w:rPr>
        <w:t>*</w:t>
      </w:r>
      <w:r w:rsidRPr="0081726C">
        <w:rPr>
          <w:sz w:val="21"/>
          <w:szCs w:val="21"/>
        </w:rPr>
        <w:t>Do zadań stawianych studentowi w projekcie własnym należy</w:t>
      </w:r>
      <w:r w:rsidRPr="0081726C">
        <w:rPr>
          <w:b w:val="0"/>
          <w:sz w:val="21"/>
          <w:szCs w:val="21"/>
        </w:rPr>
        <w:t xml:space="preserve">: 1) przedstawienie na forum grupy pracy </w:t>
      </w:r>
      <w:r w:rsidRPr="0081726C">
        <w:rPr>
          <w:b w:val="0"/>
          <w:kern w:val="24"/>
          <w:sz w:val="21"/>
          <w:szCs w:val="21"/>
        </w:rPr>
        <w:t>przygotowanej na podstawie materiałów zebranych podczas praktyki psychologiczno–pedagogicznej</w:t>
      </w:r>
      <w:r w:rsidRPr="0081726C">
        <w:rPr>
          <w:b w:val="0"/>
          <w:sz w:val="21"/>
          <w:szCs w:val="21"/>
        </w:rPr>
        <w:t>: Problem wychowawczy w klasie w szkole ponadpodstawowej lub Uczeń wymagający wysiłku od nauczyciela/wychowawcy w szkole ponadpodstawowej. 2) przygotowanie w grupach mapy myśli na temat współpracy nauczyciela z rodzicami</w:t>
      </w:r>
    </w:p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0A3A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B667BAC" w:rsidR="00840A3A" w:rsidRPr="00840A3A" w:rsidRDefault="00FE525E" w:rsidP="00FE525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A83D5DD" w:rsidR="00840A3A" w:rsidRPr="00840A3A" w:rsidRDefault="00FE525E" w:rsidP="00FE525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15</w:t>
            </w:r>
          </w:p>
        </w:tc>
      </w:tr>
      <w:tr w:rsidR="00FE525E" w:rsidRPr="00341AC4" w14:paraId="3CF25E83" w14:textId="77777777" w:rsidTr="00AE5554">
        <w:trPr>
          <w:trHeight w:val="285"/>
          <w:jc w:val="center"/>
        </w:trPr>
        <w:tc>
          <w:tcPr>
            <w:tcW w:w="5499" w:type="dxa"/>
            <w:vAlign w:val="center"/>
          </w:tcPr>
          <w:p w14:paraId="6195600D" w14:textId="207DB2CB" w:rsidR="00FE525E" w:rsidRPr="00341AC4" w:rsidRDefault="00FE525E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0CF6">
              <w:rPr>
                <w:rFonts w:asciiTheme="minorHAnsi" w:hAnsiTheme="minorHAnsi" w:cstheme="minorHAnsi"/>
                <w:sz w:val="21"/>
                <w:szCs w:val="21"/>
              </w:rPr>
              <w:t>Udział w ćwiczeniach i ich zaliczeniu</w:t>
            </w:r>
          </w:p>
        </w:tc>
        <w:tc>
          <w:tcPr>
            <w:tcW w:w="2172" w:type="dxa"/>
            <w:vAlign w:val="center"/>
          </w:tcPr>
          <w:p w14:paraId="3A92C4D7" w14:textId="69751C57" w:rsidR="00FE525E" w:rsidRPr="00840A3A" w:rsidRDefault="00FE525E" w:rsidP="00FE525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2B963816" w14:textId="37012FDB" w:rsidR="00FE525E" w:rsidRPr="00840A3A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FE525E" w:rsidRPr="00341AC4" w14:paraId="3D6E145A" w14:textId="77777777" w:rsidTr="00AE5554">
        <w:trPr>
          <w:trHeight w:val="282"/>
          <w:jc w:val="center"/>
        </w:trPr>
        <w:tc>
          <w:tcPr>
            <w:tcW w:w="5499" w:type="dxa"/>
            <w:vAlign w:val="center"/>
          </w:tcPr>
          <w:p w14:paraId="39209C1C" w14:textId="58CDD642" w:rsidR="00FE525E" w:rsidRPr="00341AC4" w:rsidRDefault="00FE525E" w:rsidP="00FE525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0CF6">
              <w:rPr>
                <w:rFonts w:asciiTheme="minorHAnsi" w:hAnsiTheme="minorHAnsi" w:cstheme="minorHAnsi"/>
                <w:sz w:val="21"/>
                <w:szCs w:val="21"/>
              </w:rPr>
              <w:t xml:space="preserve">Udział w prezentacji projektu własnego zintegrowanego z praktyką zawodową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psychologiczno-pedagogiczną</w:t>
            </w:r>
          </w:p>
        </w:tc>
        <w:tc>
          <w:tcPr>
            <w:tcW w:w="2172" w:type="dxa"/>
            <w:vAlign w:val="center"/>
          </w:tcPr>
          <w:p w14:paraId="3311B3D1" w14:textId="4CCD3176" w:rsidR="00FE525E" w:rsidRPr="00840A3A" w:rsidRDefault="00FE525E" w:rsidP="000574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92C2401" w14:textId="768BD4F4" w:rsidR="00FE525E" w:rsidRPr="00840A3A" w:rsidRDefault="00FE525E" w:rsidP="00FE525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FE525E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FE525E" w:rsidRPr="00341AC4" w:rsidRDefault="00FE525E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45AE04" w:rsidR="00FE525E" w:rsidRPr="00840A3A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</w:t>
            </w: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8056449" w:rsidR="00FE525E" w:rsidRPr="00840A3A" w:rsidRDefault="00FE525E" w:rsidP="000574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10</w:t>
            </w:r>
          </w:p>
        </w:tc>
      </w:tr>
      <w:tr w:rsidR="00FE525E" w:rsidRPr="00341AC4" w14:paraId="5F800A46" w14:textId="77777777" w:rsidTr="00B551CC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0527B2F0" w:rsidR="00FE525E" w:rsidRPr="00341AC4" w:rsidRDefault="00FE525E" w:rsidP="00A6116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0CF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2F0E93E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14:paraId="33F52B04" w14:textId="05857001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FE525E" w:rsidRPr="00341AC4" w14:paraId="46287C89" w14:textId="77777777" w:rsidTr="00EA7657">
        <w:trPr>
          <w:trHeight w:val="285"/>
          <w:jc w:val="center"/>
        </w:trPr>
        <w:tc>
          <w:tcPr>
            <w:tcW w:w="5499" w:type="dxa"/>
            <w:vAlign w:val="center"/>
          </w:tcPr>
          <w:p w14:paraId="3E5FF384" w14:textId="5F0862D3" w:rsidR="00FE525E" w:rsidRPr="00341AC4" w:rsidRDefault="00FE525E" w:rsidP="00A6116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0CF6">
              <w:rPr>
                <w:rFonts w:asciiTheme="minorHAnsi" w:hAnsiTheme="minorHAnsi" w:cstheme="minorHAnsi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020DF443" w14:textId="1F4A9F2C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14:paraId="6C6051A1" w14:textId="6B268830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  <w:tr w:rsidR="00FE525E" w:rsidRPr="00341AC4" w14:paraId="50E56672" w14:textId="77777777" w:rsidTr="00EA7657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2C0F5E7F" w:rsidR="00FE525E" w:rsidRPr="00341AC4" w:rsidRDefault="00FE525E" w:rsidP="000574D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0CF6">
              <w:rPr>
                <w:rFonts w:asciiTheme="minorHAnsi" w:hAnsiTheme="minorHAnsi" w:cstheme="minorHAnsi"/>
                <w:sz w:val="21"/>
                <w:szCs w:val="21"/>
              </w:rPr>
              <w:t>Przygotowanie projektu własnego zintegrowanego z praktyką zawodow</w:t>
            </w:r>
            <w:r w:rsidRPr="00FE525E">
              <w:rPr>
                <w:rFonts w:asciiTheme="minorHAnsi" w:hAnsiTheme="minorHAnsi" w:cstheme="minorHAnsi"/>
                <w:sz w:val="21"/>
                <w:szCs w:val="21"/>
              </w:rPr>
              <w:t xml:space="preserve">ą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psychologiczno-pedagogiczną</w:t>
            </w:r>
          </w:p>
        </w:tc>
        <w:tc>
          <w:tcPr>
            <w:tcW w:w="2172" w:type="dxa"/>
            <w:vAlign w:val="center"/>
          </w:tcPr>
          <w:p w14:paraId="646B0675" w14:textId="0CC91642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14:paraId="78E3A95E" w14:textId="4043919F" w:rsidR="00FE525E" w:rsidRPr="000574DB" w:rsidRDefault="00FE525E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FE525E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FE525E" w:rsidRPr="00341AC4" w:rsidRDefault="00FE525E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070B0E3" w:rsidR="00FE525E" w:rsidRPr="00FE525E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1E3EC7DD" w:rsidR="00FE525E" w:rsidRPr="00FE525E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FE525E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FE525E" w:rsidRPr="00341AC4" w:rsidRDefault="00FE525E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9862321" w:rsidR="00FE525E" w:rsidRPr="00FE525E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9FE8B85" w:rsidR="00FE525E" w:rsidRPr="00FE525E" w:rsidRDefault="00FE52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FE525E">
              <w:rPr>
                <w:rFonts w:asciiTheme="minorHAnsi" w:hAnsiTheme="minorHAnsi" w:cstheme="minorHAnsi"/>
                <w:b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C0EEC"/>
    <w:multiLevelType w:val="multilevel"/>
    <w:tmpl w:val="3B545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4E056687"/>
    <w:multiLevelType w:val="hybridMultilevel"/>
    <w:tmpl w:val="7CFA098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1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0"/>
  </w:num>
  <w:num w:numId="26">
    <w:abstractNumId w:val="19"/>
  </w:num>
  <w:num w:numId="27">
    <w:abstractNumId w:val="37"/>
  </w:num>
  <w:num w:numId="28">
    <w:abstractNumId w:val="13"/>
  </w:num>
  <w:num w:numId="29">
    <w:abstractNumId w:val="28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7"/>
  </w:num>
  <w:num w:numId="37">
    <w:abstractNumId w:val="15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574DB"/>
    <w:rsid w:val="000657F2"/>
    <w:rsid w:val="000706A4"/>
    <w:rsid w:val="0007138A"/>
    <w:rsid w:val="000746C5"/>
    <w:rsid w:val="000800D0"/>
    <w:rsid w:val="00091725"/>
    <w:rsid w:val="000C357A"/>
    <w:rsid w:val="000D0950"/>
    <w:rsid w:val="000D4346"/>
    <w:rsid w:val="000F5265"/>
    <w:rsid w:val="00104870"/>
    <w:rsid w:val="00104F8D"/>
    <w:rsid w:val="001106DC"/>
    <w:rsid w:val="001373A5"/>
    <w:rsid w:val="00145EC7"/>
    <w:rsid w:val="001840CA"/>
    <w:rsid w:val="001D18A7"/>
    <w:rsid w:val="001D511D"/>
    <w:rsid w:val="001E0ADE"/>
    <w:rsid w:val="001E7B5A"/>
    <w:rsid w:val="001F3C70"/>
    <w:rsid w:val="00204C4C"/>
    <w:rsid w:val="00230FC0"/>
    <w:rsid w:val="002401BA"/>
    <w:rsid w:val="00254CA1"/>
    <w:rsid w:val="0027397F"/>
    <w:rsid w:val="003267CB"/>
    <w:rsid w:val="00340D1B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27B2C"/>
    <w:rsid w:val="005363F3"/>
    <w:rsid w:val="00543BC4"/>
    <w:rsid w:val="00566B57"/>
    <w:rsid w:val="00571CD4"/>
    <w:rsid w:val="005769E7"/>
    <w:rsid w:val="005D2A79"/>
    <w:rsid w:val="005D3DF3"/>
    <w:rsid w:val="005E156F"/>
    <w:rsid w:val="005E2684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6F7C1A"/>
    <w:rsid w:val="00711A52"/>
    <w:rsid w:val="0071489A"/>
    <w:rsid w:val="00725F8A"/>
    <w:rsid w:val="00745543"/>
    <w:rsid w:val="00775AF1"/>
    <w:rsid w:val="00786501"/>
    <w:rsid w:val="007B199B"/>
    <w:rsid w:val="007B605E"/>
    <w:rsid w:val="007C3DBD"/>
    <w:rsid w:val="0081726C"/>
    <w:rsid w:val="00834C51"/>
    <w:rsid w:val="00840A3A"/>
    <w:rsid w:val="00862E0A"/>
    <w:rsid w:val="00896E3C"/>
    <w:rsid w:val="008B336A"/>
    <w:rsid w:val="008F757A"/>
    <w:rsid w:val="00906C25"/>
    <w:rsid w:val="009109EC"/>
    <w:rsid w:val="00913ECD"/>
    <w:rsid w:val="00937B44"/>
    <w:rsid w:val="00952870"/>
    <w:rsid w:val="0095606D"/>
    <w:rsid w:val="00957188"/>
    <w:rsid w:val="009C5192"/>
    <w:rsid w:val="009D2241"/>
    <w:rsid w:val="009D2D35"/>
    <w:rsid w:val="009D3E96"/>
    <w:rsid w:val="009D44FA"/>
    <w:rsid w:val="00A21373"/>
    <w:rsid w:val="00A37682"/>
    <w:rsid w:val="00A376DE"/>
    <w:rsid w:val="00A5532D"/>
    <w:rsid w:val="00A61168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18C5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7633F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525E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213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2137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table" w:customStyle="1" w:styleId="Tabela-Siatka1">
    <w:name w:val="Tabela - Siatka1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8F757A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4">
    <w:name w:val="Body text (4)_"/>
    <w:link w:val="Bodytext40"/>
    <w:rsid w:val="008F757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F757A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213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2137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table" w:customStyle="1" w:styleId="Tabela-Siatka1">
    <w:name w:val="Tabela - Siatka1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8F757A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4">
    <w:name w:val="Body text (4)_"/>
    <w:link w:val="Bodytext40"/>
    <w:rsid w:val="008F757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F757A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FFC19-935B-4209-B377-C5C3F541B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5</cp:revision>
  <cp:lastPrinted>2025-10-28T07:51:00Z</cp:lastPrinted>
  <dcterms:created xsi:type="dcterms:W3CDTF">2026-08-18T17:47:00Z</dcterms:created>
  <dcterms:modified xsi:type="dcterms:W3CDTF">2026-08-19T07:40:00Z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